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5880" w:rsidRDefault="00AA5230">
      <w:pPr>
        <w:rPr>
          <w:b/>
          <w:sz w:val="24"/>
          <w:szCs w:val="24"/>
        </w:rPr>
      </w:pPr>
      <w:r>
        <w:rPr>
          <w:b/>
          <w:sz w:val="24"/>
          <w:szCs w:val="24"/>
        </w:rPr>
        <w:t>Baggrund for materialet</w:t>
      </w:r>
    </w:p>
    <w:p w:rsidR="00565880" w:rsidRDefault="00AA5230">
      <w:pPr>
        <w:rPr>
          <w:sz w:val="24"/>
          <w:szCs w:val="24"/>
        </w:rPr>
      </w:pPr>
      <w:r>
        <w:rPr>
          <w:sz w:val="24"/>
          <w:szCs w:val="24"/>
        </w:rPr>
        <w:t xml:space="preserve">Materialet dækker over et undervisningsforløb på 5 lektioner a 45 minutter. To lektioner </w:t>
      </w:r>
      <w:r>
        <w:rPr>
          <w:sz w:val="24"/>
          <w:szCs w:val="24"/>
          <w:u w:val="single"/>
        </w:rPr>
        <w:t>før</w:t>
      </w:r>
      <w:r>
        <w:rPr>
          <w:sz w:val="24"/>
          <w:szCs w:val="24"/>
        </w:rPr>
        <w:t xml:space="preserve"> besøget og ca 3 lektioner </w:t>
      </w:r>
      <w:r>
        <w:rPr>
          <w:sz w:val="24"/>
          <w:szCs w:val="24"/>
          <w:u w:val="single"/>
        </w:rPr>
        <w:t>under</w:t>
      </w:r>
      <w:r>
        <w:rPr>
          <w:sz w:val="24"/>
          <w:szCs w:val="24"/>
        </w:rPr>
        <w:t xml:space="preserve"> besøget samt en kort evaluering som en del af konceptet.</w:t>
      </w:r>
    </w:p>
    <w:p w:rsidR="00565880" w:rsidRDefault="00565880">
      <w:pPr>
        <w:rPr>
          <w:sz w:val="24"/>
          <w:szCs w:val="24"/>
        </w:rPr>
      </w:pPr>
    </w:p>
    <w:p w:rsidR="00565880" w:rsidRDefault="00AA5230">
      <w:pPr>
        <w:rPr>
          <w:b/>
          <w:sz w:val="24"/>
          <w:szCs w:val="24"/>
        </w:rPr>
      </w:pPr>
      <w:r>
        <w:rPr>
          <w:b/>
          <w:sz w:val="24"/>
          <w:szCs w:val="24"/>
        </w:rPr>
        <w:t>Formål</w:t>
      </w:r>
    </w:p>
    <w:p w:rsidR="00565880" w:rsidRDefault="00AA5230">
      <w:pPr>
        <w:numPr>
          <w:ilvl w:val="0"/>
          <w:numId w:val="11"/>
        </w:numPr>
        <w:contextualSpacing/>
        <w:rPr>
          <w:sz w:val="24"/>
          <w:szCs w:val="24"/>
        </w:rPr>
      </w:pPr>
      <w:r>
        <w:rPr>
          <w:sz w:val="24"/>
          <w:szCs w:val="24"/>
        </w:rPr>
        <w:t>At sanse verden uden for skolens 4 vægge</w:t>
      </w:r>
    </w:p>
    <w:p w:rsidR="00565880" w:rsidRDefault="00AA5230">
      <w:pPr>
        <w:numPr>
          <w:ilvl w:val="0"/>
          <w:numId w:val="11"/>
        </w:numPr>
        <w:contextualSpacing/>
        <w:rPr>
          <w:sz w:val="24"/>
          <w:szCs w:val="24"/>
        </w:rPr>
      </w:pPr>
      <w:r>
        <w:rPr>
          <w:sz w:val="24"/>
          <w:szCs w:val="24"/>
        </w:rPr>
        <w:t>At få kendskab til landbrugets professioner</w:t>
      </w:r>
    </w:p>
    <w:p w:rsidR="00565880" w:rsidRDefault="00AA5230">
      <w:pPr>
        <w:numPr>
          <w:ilvl w:val="0"/>
          <w:numId w:val="11"/>
        </w:numPr>
        <w:contextualSpacing/>
        <w:rPr>
          <w:sz w:val="24"/>
          <w:szCs w:val="24"/>
        </w:rPr>
      </w:pPr>
      <w:r>
        <w:rPr>
          <w:sz w:val="24"/>
          <w:szCs w:val="24"/>
        </w:rPr>
        <w:t>At få viden om, hvor maden kommer fra, og hvordan den tilberedes (fra jord til bord)</w:t>
      </w:r>
    </w:p>
    <w:p w:rsidR="00565880" w:rsidRDefault="00AA5230">
      <w:pPr>
        <w:numPr>
          <w:ilvl w:val="0"/>
          <w:numId w:val="11"/>
        </w:numPr>
        <w:contextualSpacing/>
        <w:rPr>
          <w:sz w:val="24"/>
          <w:szCs w:val="24"/>
        </w:rPr>
      </w:pPr>
      <w:r>
        <w:rPr>
          <w:sz w:val="24"/>
          <w:szCs w:val="24"/>
        </w:rPr>
        <w:t>At kunne tage stilling til landbrugets mange facetter</w:t>
      </w:r>
    </w:p>
    <w:p w:rsidR="00565880" w:rsidRDefault="00AA5230">
      <w:pPr>
        <w:numPr>
          <w:ilvl w:val="0"/>
          <w:numId w:val="11"/>
        </w:numPr>
        <w:contextualSpacing/>
        <w:rPr>
          <w:sz w:val="24"/>
          <w:szCs w:val="24"/>
        </w:rPr>
      </w:pPr>
      <w:r>
        <w:rPr>
          <w:sz w:val="24"/>
          <w:szCs w:val="24"/>
        </w:rPr>
        <w:t>At kunne tage stilling til forskellige erhvervs betydning for Danmark.</w:t>
      </w:r>
    </w:p>
    <w:p w:rsidR="00565880" w:rsidRDefault="00565880">
      <w:pPr>
        <w:rPr>
          <w:b/>
          <w:sz w:val="24"/>
          <w:szCs w:val="24"/>
        </w:rPr>
      </w:pPr>
    </w:p>
    <w:p w:rsidR="00565880" w:rsidRDefault="00AA5230">
      <w:pPr>
        <w:rPr>
          <w:b/>
          <w:sz w:val="24"/>
          <w:szCs w:val="24"/>
        </w:rPr>
      </w:pPr>
      <w:r>
        <w:rPr>
          <w:b/>
          <w:sz w:val="24"/>
          <w:szCs w:val="24"/>
        </w:rPr>
        <w:t>Fag</w:t>
      </w:r>
    </w:p>
    <w:p w:rsidR="00565880" w:rsidRDefault="00AA5230">
      <w:pPr>
        <w:rPr>
          <w:sz w:val="24"/>
          <w:szCs w:val="24"/>
        </w:rPr>
      </w:pPr>
      <w:r>
        <w:rPr>
          <w:sz w:val="24"/>
          <w:szCs w:val="24"/>
        </w:rPr>
        <w:t>Følgende fag er repræsenteret i forløbet: Biologi, geografi, samfundsfag, hjemkundskab og dansk.</w:t>
      </w:r>
    </w:p>
    <w:p w:rsidR="00565880" w:rsidRDefault="00565880">
      <w:pPr>
        <w:rPr>
          <w:b/>
          <w:sz w:val="24"/>
          <w:szCs w:val="24"/>
        </w:rPr>
      </w:pPr>
    </w:p>
    <w:p w:rsidR="00565880" w:rsidRDefault="00AA5230">
      <w:pPr>
        <w:rPr>
          <w:b/>
          <w:sz w:val="24"/>
          <w:szCs w:val="24"/>
        </w:rPr>
      </w:pPr>
      <w:r>
        <w:rPr>
          <w:b/>
          <w:sz w:val="24"/>
          <w:szCs w:val="24"/>
        </w:rPr>
        <w:t xml:space="preserve">Læringsmål </w:t>
      </w:r>
    </w:p>
    <w:p w:rsidR="00565880" w:rsidRDefault="00AA5230">
      <w:pPr>
        <w:numPr>
          <w:ilvl w:val="0"/>
          <w:numId w:val="12"/>
        </w:numPr>
        <w:contextualSpacing/>
        <w:rPr>
          <w:sz w:val="24"/>
          <w:szCs w:val="24"/>
        </w:rPr>
      </w:pPr>
      <w:r>
        <w:rPr>
          <w:sz w:val="24"/>
          <w:szCs w:val="24"/>
        </w:rPr>
        <w:t>Eleven kan diskutere og identificere samfundsmæssige problemstillinger</w:t>
      </w:r>
    </w:p>
    <w:p w:rsidR="00565880" w:rsidRDefault="00AA5230">
      <w:pPr>
        <w:numPr>
          <w:ilvl w:val="0"/>
          <w:numId w:val="12"/>
        </w:numPr>
        <w:contextualSpacing/>
        <w:rPr>
          <w:sz w:val="24"/>
          <w:szCs w:val="24"/>
        </w:rPr>
      </w:pPr>
      <w:r>
        <w:rPr>
          <w:sz w:val="24"/>
          <w:szCs w:val="24"/>
        </w:rPr>
        <w:t>Eleven kan fremstille sammenhænge tekster i forskellige genre og stilarter</w:t>
      </w:r>
    </w:p>
    <w:p w:rsidR="00565880" w:rsidRDefault="00AA5230">
      <w:pPr>
        <w:numPr>
          <w:ilvl w:val="0"/>
          <w:numId w:val="12"/>
        </w:numPr>
        <w:contextualSpacing/>
        <w:rPr>
          <w:sz w:val="24"/>
          <w:szCs w:val="24"/>
        </w:rPr>
      </w:pPr>
      <w:r>
        <w:rPr>
          <w:sz w:val="24"/>
          <w:szCs w:val="24"/>
        </w:rPr>
        <w:t>Eleven kan beskrive interessemodsætninger ved udnyttelsen af naturgrundlaget</w:t>
      </w:r>
    </w:p>
    <w:p w:rsidR="00565880" w:rsidRDefault="00AA5230">
      <w:pPr>
        <w:numPr>
          <w:ilvl w:val="0"/>
          <w:numId w:val="12"/>
        </w:numPr>
        <w:contextualSpacing/>
        <w:rPr>
          <w:sz w:val="24"/>
          <w:szCs w:val="24"/>
        </w:rPr>
      </w:pPr>
      <w:r>
        <w:rPr>
          <w:sz w:val="24"/>
          <w:szCs w:val="24"/>
        </w:rPr>
        <w:t>Eleven kan analyse fødevaregruppers vej fra jord til bord.</w:t>
      </w:r>
    </w:p>
    <w:p w:rsidR="00565880" w:rsidRDefault="00AA5230">
      <w:pPr>
        <w:numPr>
          <w:ilvl w:val="0"/>
          <w:numId w:val="12"/>
        </w:numPr>
        <w:contextualSpacing/>
        <w:rPr>
          <w:sz w:val="24"/>
          <w:szCs w:val="24"/>
        </w:rPr>
      </w:pPr>
      <w:r>
        <w:rPr>
          <w:sz w:val="24"/>
          <w:szCs w:val="24"/>
        </w:rPr>
        <w:t>Eleven kan kommunikere om naturfag ved brug af egnede medier.</w:t>
      </w:r>
    </w:p>
    <w:p w:rsidR="00565880" w:rsidRDefault="00565880">
      <w:pPr>
        <w:rPr>
          <w:b/>
          <w:sz w:val="24"/>
          <w:szCs w:val="24"/>
        </w:rPr>
      </w:pPr>
    </w:p>
    <w:p w:rsidR="00565880" w:rsidRDefault="00565880">
      <w:pPr>
        <w:rPr>
          <w:b/>
          <w:sz w:val="24"/>
          <w:szCs w:val="24"/>
        </w:rPr>
      </w:pPr>
    </w:p>
    <w:p w:rsidR="00565880" w:rsidRDefault="00AA5230">
      <w:pPr>
        <w:rPr>
          <w:b/>
          <w:sz w:val="24"/>
          <w:szCs w:val="24"/>
        </w:rPr>
      </w:pPr>
      <w:r>
        <w:rPr>
          <w:b/>
          <w:sz w:val="24"/>
          <w:szCs w:val="24"/>
        </w:rPr>
        <w:t>Praktiske oplysninger om materialet</w:t>
      </w:r>
    </w:p>
    <w:p w:rsidR="00565880" w:rsidRDefault="00AA5230">
      <w:pPr>
        <w:numPr>
          <w:ilvl w:val="0"/>
          <w:numId w:val="1"/>
        </w:numPr>
        <w:contextualSpacing/>
        <w:rPr>
          <w:sz w:val="24"/>
          <w:szCs w:val="24"/>
        </w:rPr>
      </w:pPr>
      <w:r>
        <w:rPr>
          <w:sz w:val="24"/>
          <w:szCs w:val="24"/>
        </w:rPr>
        <w:t xml:space="preserve">Eleverne skal inden forløbets start inddeles i 5 grupper. Disse grupper er gennemgående både </w:t>
      </w:r>
      <w:r>
        <w:rPr>
          <w:sz w:val="24"/>
          <w:szCs w:val="24"/>
          <w:u w:val="single"/>
        </w:rPr>
        <w:t>før</w:t>
      </w:r>
      <w:r>
        <w:rPr>
          <w:sz w:val="24"/>
          <w:szCs w:val="24"/>
        </w:rPr>
        <w:t xml:space="preserve"> og </w:t>
      </w:r>
      <w:r>
        <w:rPr>
          <w:sz w:val="24"/>
          <w:szCs w:val="24"/>
          <w:u w:val="single"/>
        </w:rPr>
        <w:t>under</w:t>
      </w:r>
      <w:r>
        <w:rPr>
          <w:sz w:val="24"/>
          <w:szCs w:val="24"/>
        </w:rPr>
        <w:t xml:space="preserve"> forløbet.</w:t>
      </w:r>
    </w:p>
    <w:p w:rsidR="00565880" w:rsidRDefault="00AA5230">
      <w:pPr>
        <w:numPr>
          <w:ilvl w:val="0"/>
          <w:numId w:val="1"/>
        </w:numPr>
        <w:contextualSpacing/>
        <w:rPr>
          <w:sz w:val="24"/>
          <w:szCs w:val="24"/>
        </w:rPr>
      </w:pPr>
      <w:r>
        <w:rPr>
          <w:sz w:val="24"/>
          <w:szCs w:val="24"/>
        </w:rPr>
        <w:t>Grupperne skal minimum medbringe en computer til besøget hos landmanden.</w:t>
      </w:r>
    </w:p>
    <w:p w:rsidR="00565880" w:rsidRDefault="00AA5230">
      <w:pPr>
        <w:numPr>
          <w:ilvl w:val="0"/>
          <w:numId w:val="1"/>
        </w:numPr>
        <w:contextualSpacing/>
        <w:rPr>
          <w:sz w:val="24"/>
          <w:szCs w:val="24"/>
        </w:rPr>
      </w:pPr>
      <w:r>
        <w:rPr>
          <w:sz w:val="24"/>
          <w:szCs w:val="24"/>
        </w:rPr>
        <w:t xml:space="preserve">Læreren medbringer papir, blyanter og postes til undervisningen </w:t>
      </w:r>
      <w:r>
        <w:rPr>
          <w:sz w:val="24"/>
          <w:szCs w:val="24"/>
          <w:u w:val="single"/>
        </w:rPr>
        <w:t xml:space="preserve">under </w:t>
      </w:r>
      <w:r>
        <w:rPr>
          <w:sz w:val="24"/>
          <w:szCs w:val="24"/>
        </w:rPr>
        <w:t>besøget.</w:t>
      </w:r>
    </w:p>
    <w:p w:rsidR="00565880" w:rsidRDefault="00AA5230">
      <w:pPr>
        <w:numPr>
          <w:ilvl w:val="0"/>
          <w:numId w:val="1"/>
        </w:numPr>
        <w:contextualSpacing/>
        <w:rPr>
          <w:sz w:val="24"/>
          <w:szCs w:val="24"/>
        </w:rPr>
      </w:pPr>
      <w:r>
        <w:rPr>
          <w:sz w:val="24"/>
          <w:szCs w:val="24"/>
        </w:rPr>
        <w:t>Materialet vil være beskrevet trin for trin, og derudover vil de relevante opgaver til eleverne være vedlagt som bilag lige til at printe ud.</w:t>
      </w:r>
    </w:p>
    <w:p w:rsidR="00565880" w:rsidRDefault="00565880">
      <w:pPr>
        <w:rPr>
          <w:b/>
        </w:rPr>
      </w:pPr>
    </w:p>
    <w:p w:rsidR="00565880" w:rsidRDefault="00565880">
      <w:pPr>
        <w:rPr>
          <w:b/>
        </w:rPr>
      </w:pPr>
    </w:p>
    <w:p w:rsidR="00565880" w:rsidRDefault="00AA5230">
      <w:pPr>
        <w:rPr>
          <w:b/>
        </w:rPr>
      </w:pPr>
      <w:r>
        <w:br w:type="page"/>
      </w:r>
    </w:p>
    <w:p w:rsidR="00565880" w:rsidRDefault="00AA5230">
      <w:pPr>
        <w:jc w:val="center"/>
        <w:rPr>
          <w:b/>
          <w:sz w:val="24"/>
          <w:szCs w:val="24"/>
        </w:rPr>
      </w:pPr>
      <w:r>
        <w:rPr>
          <w:b/>
          <w:sz w:val="24"/>
          <w:szCs w:val="24"/>
        </w:rPr>
        <w:lastRenderedPageBreak/>
        <w:t xml:space="preserve">Undervisningsmateriale til </w:t>
      </w:r>
      <w:r>
        <w:rPr>
          <w:b/>
          <w:sz w:val="24"/>
          <w:szCs w:val="24"/>
          <w:u w:val="single"/>
        </w:rPr>
        <w:t>FØR</w:t>
      </w:r>
      <w:r>
        <w:rPr>
          <w:b/>
          <w:sz w:val="24"/>
          <w:szCs w:val="24"/>
        </w:rPr>
        <w:t xml:space="preserve"> besøget</w:t>
      </w:r>
    </w:p>
    <w:p w:rsidR="00565880" w:rsidRDefault="00565880">
      <w:pPr>
        <w:rPr>
          <w:sz w:val="24"/>
          <w:szCs w:val="24"/>
        </w:rPr>
      </w:pPr>
    </w:p>
    <w:p w:rsidR="00565880" w:rsidRDefault="00AA5230">
      <w:pPr>
        <w:rPr>
          <w:sz w:val="24"/>
          <w:szCs w:val="24"/>
          <w:u w:val="single"/>
        </w:rPr>
      </w:pPr>
      <w:r>
        <w:rPr>
          <w:sz w:val="24"/>
          <w:szCs w:val="24"/>
          <w:u w:val="single"/>
        </w:rPr>
        <w:t>Undervisningsvejledning:</w:t>
      </w:r>
    </w:p>
    <w:p w:rsidR="00565880" w:rsidRDefault="00AA5230">
      <w:pPr>
        <w:rPr>
          <w:sz w:val="24"/>
          <w:szCs w:val="24"/>
        </w:rPr>
      </w:pPr>
      <w:r>
        <w:rPr>
          <w:sz w:val="24"/>
          <w:szCs w:val="24"/>
        </w:rPr>
        <w:t>Der etableres 5 værksteder som alle grupperne skal igennem. De har 15 min pr. værksted, hvorefter der foretages et hurtigt skifte. Når alle grupper har været igennem de 5 værksteder, opsamler læreren på de forskellige opgaver i den resterende tid.</w:t>
      </w:r>
    </w:p>
    <w:p w:rsidR="00565880" w:rsidRDefault="00AA5230">
      <w:pPr>
        <w:rPr>
          <w:sz w:val="24"/>
          <w:szCs w:val="24"/>
        </w:rPr>
      </w:pPr>
      <w:r>
        <w:rPr>
          <w:sz w:val="24"/>
          <w:szCs w:val="24"/>
        </w:rPr>
        <w:t>De 5 værksteder vil være koncentreret om fagenes tilgang til det overordnede emne, således værkstederne er repræsenteret ved hvert sit fag.</w:t>
      </w:r>
    </w:p>
    <w:p w:rsidR="00565880" w:rsidRDefault="00AA5230">
      <w:pPr>
        <w:rPr>
          <w:sz w:val="24"/>
          <w:szCs w:val="24"/>
        </w:rPr>
      </w:pPr>
      <w:r>
        <w:rPr>
          <w:sz w:val="24"/>
          <w:szCs w:val="24"/>
        </w:rPr>
        <w:t>Ved hvert værksted skal der ligge A3-papir og blyanter. Eleverne skal desuden have en computer til rådighed - helst en pr. elev.</w:t>
      </w:r>
    </w:p>
    <w:p w:rsidR="00565880" w:rsidRDefault="00565880">
      <w:pPr>
        <w:rPr>
          <w:sz w:val="24"/>
          <w:szCs w:val="24"/>
        </w:rPr>
      </w:pPr>
    </w:p>
    <w:p w:rsidR="00565880" w:rsidRDefault="00AA5230">
      <w:pPr>
        <w:rPr>
          <w:sz w:val="24"/>
          <w:szCs w:val="24"/>
          <w:u w:val="single"/>
        </w:rPr>
      </w:pPr>
      <w:r>
        <w:rPr>
          <w:sz w:val="24"/>
          <w:szCs w:val="24"/>
          <w:u w:val="single"/>
        </w:rPr>
        <w:t>Værksteder:</w:t>
      </w:r>
    </w:p>
    <w:p w:rsidR="00565880" w:rsidRDefault="00565880">
      <w:pPr>
        <w:rPr>
          <w:sz w:val="24"/>
          <w:szCs w:val="24"/>
        </w:rPr>
      </w:pPr>
    </w:p>
    <w:p w:rsidR="00565880" w:rsidRDefault="00AA5230">
      <w:pPr>
        <w:rPr>
          <w:sz w:val="24"/>
          <w:szCs w:val="24"/>
        </w:rPr>
      </w:pPr>
      <w:r>
        <w:rPr>
          <w:b/>
          <w:sz w:val="24"/>
          <w:szCs w:val="24"/>
        </w:rPr>
        <w:t>Værksted 1: “Hvad kan jeg blive” (samfundsfag)</w:t>
      </w:r>
    </w:p>
    <w:p w:rsidR="00565880" w:rsidRDefault="00AA5230">
      <w:pPr>
        <w:rPr>
          <w:sz w:val="24"/>
          <w:szCs w:val="24"/>
        </w:rPr>
      </w:pPr>
      <w:r>
        <w:rPr>
          <w:sz w:val="24"/>
          <w:szCs w:val="24"/>
        </w:rPr>
        <w:t>Eleverne skal tage stilling i denne opgave. I opsamlingen efterfølgende, kan nogle af værdi- spørgsmålene stilles på klassen.</w:t>
      </w:r>
    </w:p>
    <w:p w:rsidR="00565880" w:rsidRDefault="00565880">
      <w:pPr>
        <w:rPr>
          <w:sz w:val="24"/>
          <w:szCs w:val="24"/>
        </w:rPr>
      </w:pPr>
    </w:p>
    <w:p w:rsidR="00565880" w:rsidRDefault="00AA5230">
      <w:pPr>
        <w:rPr>
          <w:sz w:val="24"/>
          <w:szCs w:val="24"/>
        </w:rPr>
      </w:pPr>
      <w:r>
        <w:rPr>
          <w:sz w:val="24"/>
          <w:szCs w:val="24"/>
        </w:rPr>
        <w:t>a) Eleverne får udleveret en værdilinje med tallene fra 1-10 (se bilag). Desuden får de udleveret en række udsagn, som de skal tage stilling. Hvis man er helt uenig i udsagnet siger man 1, jo mere enig man er, jo højere tal. Hver elev skal argumentere for deres valg.</w:t>
      </w:r>
    </w:p>
    <w:p w:rsidR="00565880" w:rsidRDefault="00AA5230">
      <w:pPr>
        <w:rPr>
          <w:sz w:val="24"/>
          <w:szCs w:val="24"/>
        </w:rPr>
      </w:pPr>
      <w:r>
        <w:rPr>
          <w:sz w:val="24"/>
          <w:szCs w:val="24"/>
        </w:rPr>
        <w:t>Udsagn:</w:t>
      </w:r>
    </w:p>
    <w:p w:rsidR="00565880" w:rsidRDefault="00AA5230">
      <w:pPr>
        <w:numPr>
          <w:ilvl w:val="0"/>
          <w:numId w:val="9"/>
        </w:numPr>
        <w:contextualSpacing/>
        <w:rPr>
          <w:sz w:val="24"/>
          <w:szCs w:val="24"/>
        </w:rPr>
      </w:pPr>
      <w:r>
        <w:rPr>
          <w:sz w:val="24"/>
          <w:szCs w:val="24"/>
        </w:rPr>
        <w:t>Vi har brug for alle typer af job i samfundet.</w:t>
      </w:r>
    </w:p>
    <w:p w:rsidR="00565880" w:rsidRDefault="00AA5230">
      <w:pPr>
        <w:numPr>
          <w:ilvl w:val="0"/>
          <w:numId w:val="9"/>
        </w:numPr>
        <w:contextualSpacing/>
        <w:rPr>
          <w:sz w:val="24"/>
          <w:szCs w:val="24"/>
        </w:rPr>
      </w:pPr>
      <w:r>
        <w:rPr>
          <w:sz w:val="24"/>
          <w:szCs w:val="24"/>
        </w:rPr>
        <w:t>Der er nogle job, der er lavstatus at have.</w:t>
      </w:r>
    </w:p>
    <w:p w:rsidR="00565880" w:rsidRDefault="00AA5230">
      <w:pPr>
        <w:numPr>
          <w:ilvl w:val="0"/>
          <w:numId w:val="9"/>
        </w:numPr>
        <w:contextualSpacing/>
        <w:rPr>
          <w:sz w:val="24"/>
          <w:szCs w:val="24"/>
        </w:rPr>
      </w:pPr>
      <w:r>
        <w:rPr>
          <w:sz w:val="24"/>
          <w:szCs w:val="24"/>
        </w:rPr>
        <w:t>Lønnen betyder mest, når jeg skal vælge uddannelse/job</w:t>
      </w:r>
    </w:p>
    <w:p w:rsidR="00565880" w:rsidRDefault="00AA5230">
      <w:pPr>
        <w:numPr>
          <w:ilvl w:val="0"/>
          <w:numId w:val="9"/>
        </w:numPr>
        <w:contextualSpacing/>
        <w:rPr>
          <w:sz w:val="24"/>
          <w:szCs w:val="24"/>
        </w:rPr>
      </w:pPr>
      <w:r>
        <w:rPr>
          <w:sz w:val="24"/>
          <w:szCs w:val="24"/>
        </w:rPr>
        <w:t>Interessen for faget betyder mest, når jeg skal vælge uddannelse/job</w:t>
      </w:r>
    </w:p>
    <w:p w:rsidR="00565880" w:rsidRDefault="00AA5230">
      <w:pPr>
        <w:numPr>
          <w:ilvl w:val="0"/>
          <w:numId w:val="9"/>
        </w:numPr>
        <w:contextualSpacing/>
        <w:rPr>
          <w:sz w:val="24"/>
          <w:szCs w:val="24"/>
        </w:rPr>
      </w:pPr>
      <w:r>
        <w:rPr>
          <w:sz w:val="24"/>
          <w:szCs w:val="24"/>
        </w:rPr>
        <w:t>Der er mere status i at tage en gymnasial uddannelse end en erhvervsuddannelse.</w:t>
      </w:r>
    </w:p>
    <w:p w:rsidR="00565880" w:rsidRDefault="00565880">
      <w:pPr>
        <w:rPr>
          <w:sz w:val="24"/>
          <w:szCs w:val="24"/>
        </w:rPr>
      </w:pPr>
    </w:p>
    <w:p w:rsidR="00565880" w:rsidRDefault="00AA5230">
      <w:pPr>
        <w:rPr>
          <w:sz w:val="24"/>
          <w:szCs w:val="24"/>
        </w:rPr>
      </w:pPr>
      <w:r>
        <w:rPr>
          <w:sz w:val="24"/>
          <w:szCs w:val="24"/>
        </w:rPr>
        <w:t>b) Hvilken betydning mener I, at følgende job har for det danske samfund: Slagter, landmand, bager, tjener, kok? Kom ind på følgende:</w:t>
      </w:r>
    </w:p>
    <w:p w:rsidR="00565880" w:rsidRDefault="00AA5230">
      <w:pPr>
        <w:numPr>
          <w:ilvl w:val="0"/>
          <w:numId w:val="8"/>
        </w:numPr>
        <w:contextualSpacing/>
        <w:rPr>
          <w:sz w:val="24"/>
          <w:szCs w:val="24"/>
        </w:rPr>
      </w:pPr>
      <w:r>
        <w:rPr>
          <w:sz w:val="24"/>
          <w:szCs w:val="24"/>
        </w:rPr>
        <w:t>Samfundets økonomiske gevinst fx i forhold til eksport.</w:t>
      </w:r>
    </w:p>
    <w:p w:rsidR="00565880" w:rsidRDefault="00AA5230">
      <w:pPr>
        <w:numPr>
          <w:ilvl w:val="0"/>
          <w:numId w:val="8"/>
        </w:numPr>
        <w:contextualSpacing/>
        <w:rPr>
          <w:sz w:val="24"/>
          <w:szCs w:val="24"/>
        </w:rPr>
      </w:pPr>
      <w:r>
        <w:rPr>
          <w:sz w:val="24"/>
          <w:szCs w:val="24"/>
        </w:rPr>
        <w:t>Dit liv - hvornår bruger du eller din familie disse erhvervs produkter/service?</w:t>
      </w:r>
    </w:p>
    <w:p w:rsidR="00565880" w:rsidRDefault="00AA5230">
      <w:pPr>
        <w:numPr>
          <w:ilvl w:val="0"/>
          <w:numId w:val="8"/>
        </w:numPr>
        <w:contextualSpacing/>
        <w:rPr>
          <w:sz w:val="24"/>
          <w:szCs w:val="24"/>
        </w:rPr>
      </w:pPr>
      <w:r>
        <w:rPr>
          <w:sz w:val="24"/>
          <w:szCs w:val="24"/>
        </w:rPr>
        <w:t>Skriv enkelte notater</w:t>
      </w:r>
    </w:p>
    <w:p w:rsidR="00565880" w:rsidRDefault="00565880">
      <w:pPr>
        <w:rPr>
          <w:sz w:val="24"/>
          <w:szCs w:val="24"/>
        </w:rPr>
      </w:pPr>
    </w:p>
    <w:p w:rsidR="00565880" w:rsidRDefault="00565880">
      <w:pPr>
        <w:rPr>
          <w:sz w:val="24"/>
          <w:szCs w:val="24"/>
        </w:rPr>
      </w:pPr>
    </w:p>
    <w:p w:rsidR="00565880" w:rsidRDefault="00AA5230">
      <w:pPr>
        <w:rPr>
          <w:b/>
          <w:sz w:val="24"/>
          <w:szCs w:val="24"/>
        </w:rPr>
      </w:pPr>
      <w:r>
        <w:rPr>
          <w:b/>
          <w:sz w:val="24"/>
          <w:szCs w:val="24"/>
        </w:rPr>
        <w:t>Værksted 2: “Grise-eksperter” (hjemkundskab)</w:t>
      </w:r>
    </w:p>
    <w:p w:rsidR="00565880" w:rsidRDefault="00AA5230">
      <w:pPr>
        <w:rPr>
          <w:sz w:val="24"/>
          <w:szCs w:val="24"/>
        </w:rPr>
      </w:pPr>
      <w:r>
        <w:rPr>
          <w:sz w:val="24"/>
          <w:szCs w:val="24"/>
        </w:rPr>
        <w:t>Eleverne skal bruge papir og blyanter samt en computer. I opsamlingen efterfølgende optælles der, hvem af grupperne, der kunne komme i tanke om flest produkter. De andre spørgsmål gennemgås, hvis der er tid.</w:t>
      </w:r>
    </w:p>
    <w:p w:rsidR="00565880" w:rsidRDefault="00AA5230">
      <w:pPr>
        <w:rPr>
          <w:sz w:val="24"/>
          <w:szCs w:val="24"/>
        </w:rPr>
      </w:pPr>
      <w:r>
        <w:rPr>
          <w:sz w:val="24"/>
          <w:szCs w:val="24"/>
        </w:rPr>
        <w:t>a) Produktbattle. Nedskriv på et papir, alle de produkter, I kan købe, som er lavet af en gris. fx bacon. Hvem af grupperne i klasserne, kan komme i tanke om flest produkter?:0)</w:t>
      </w:r>
    </w:p>
    <w:p w:rsidR="00565880" w:rsidRDefault="00565880">
      <w:pPr>
        <w:rPr>
          <w:sz w:val="24"/>
          <w:szCs w:val="24"/>
        </w:rPr>
      </w:pPr>
    </w:p>
    <w:p w:rsidR="00565880" w:rsidRDefault="00AA5230">
      <w:pPr>
        <w:rPr>
          <w:sz w:val="24"/>
          <w:szCs w:val="24"/>
        </w:rPr>
      </w:pPr>
      <w:r>
        <w:rPr>
          <w:sz w:val="24"/>
          <w:szCs w:val="24"/>
        </w:rPr>
        <w:lastRenderedPageBreak/>
        <w:t>b) Næringsindhold. Udvælg 5 af jeres produkter. Find ud af hvad næringsindholdet er i jeres valgte produkt. Nedskriv jeres svar.</w:t>
      </w:r>
    </w:p>
    <w:p w:rsidR="00565880" w:rsidRDefault="00565880">
      <w:pPr>
        <w:rPr>
          <w:sz w:val="24"/>
          <w:szCs w:val="24"/>
        </w:rPr>
      </w:pPr>
    </w:p>
    <w:p w:rsidR="00565880" w:rsidRDefault="00AA5230">
      <w:pPr>
        <w:rPr>
          <w:sz w:val="24"/>
          <w:szCs w:val="24"/>
        </w:rPr>
      </w:pPr>
      <w:r>
        <w:rPr>
          <w:sz w:val="24"/>
          <w:szCs w:val="24"/>
        </w:rPr>
        <w:t>c) Kød og dermed også svinekød består hovedsageligt af protein . Protein er en vigtig byggeklods for vores krop. Forklar hvorfor.</w:t>
      </w:r>
    </w:p>
    <w:p w:rsidR="00565880" w:rsidRDefault="00565880">
      <w:pPr>
        <w:rPr>
          <w:sz w:val="24"/>
          <w:szCs w:val="24"/>
        </w:rPr>
      </w:pPr>
    </w:p>
    <w:p w:rsidR="00565880" w:rsidRDefault="00AA5230">
      <w:pPr>
        <w:rPr>
          <w:b/>
          <w:sz w:val="24"/>
          <w:szCs w:val="24"/>
        </w:rPr>
      </w:pPr>
      <w:r>
        <w:rPr>
          <w:b/>
          <w:sz w:val="24"/>
          <w:szCs w:val="24"/>
        </w:rPr>
        <w:t>Værksted 3: “Den besynderlige reportage” (dansk)</w:t>
      </w:r>
    </w:p>
    <w:p w:rsidR="00565880" w:rsidRDefault="00AA5230">
      <w:pPr>
        <w:rPr>
          <w:sz w:val="24"/>
          <w:szCs w:val="24"/>
        </w:rPr>
      </w:pPr>
      <w:r>
        <w:rPr>
          <w:sz w:val="24"/>
          <w:szCs w:val="24"/>
        </w:rPr>
        <w:t>Eleverne skal skrive en reportage på en anderledes måde. De skal bruge en computer hver. I opsamlingen efterfølgende læses gruppernes reportager op.</w:t>
      </w:r>
    </w:p>
    <w:p w:rsidR="00565880" w:rsidRDefault="00565880">
      <w:pPr>
        <w:rPr>
          <w:sz w:val="24"/>
          <w:szCs w:val="24"/>
        </w:rPr>
      </w:pPr>
    </w:p>
    <w:p w:rsidR="00565880" w:rsidRDefault="00AA5230">
      <w:pPr>
        <w:rPr>
          <w:sz w:val="24"/>
          <w:szCs w:val="24"/>
        </w:rPr>
      </w:pPr>
      <w:r>
        <w:rPr>
          <w:sz w:val="24"/>
          <w:szCs w:val="24"/>
        </w:rPr>
        <w:t>Fakta om reportagegenren</w:t>
      </w:r>
    </w:p>
    <w:tbl>
      <w:tblPr>
        <w:tblStyle w:val="a"/>
        <w:tblW w:w="99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565880">
        <w:tc>
          <w:tcPr>
            <w:tcW w:w="9974" w:type="dxa"/>
            <w:shd w:val="clear" w:color="auto" w:fill="auto"/>
            <w:tcMar>
              <w:top w:w="100" w:type="dxa"/>
              <w:left w:w="100" w:type="dxa"/>
              <w:bottom w:w="100" w:type="dxa"/>
              <w:right w:w="100" w:type="dxa"/>
            </w:tcMar>
          </w:tcPr>
          <w:p w:rsidR="00565880" w:rsidRDefault="00AA5230">
            <w:pPr>
              <w:spacing w:line="240" w:lineRule="auto"/>
            </w:pPr>
            <w:r>
              <w:t xml:space="preserve">Ordet reportage kommer fra latin og betyder ’ bringe tilbage’. Reportagens ærinde er at formidle en begivenhed med </w:t>
            </w:r>
            <w:r>
              <w:rPr>
                <w:u w:val="single"/>
              </w:rPr>
              <w:t>sansemæssige</w:t>
            </w:r>
            <w:r>
              <w:t xml:space="preserve"> indtryk. </w:t>
            </w:r>
          </w:p>
          <w:p w:rsidR="00565880" w:rsidRDefault="00AA5230">
            <w:pPr>
              <w:spacing w:line="240" w:lineRule="auto"/>
            </w:pPr>
            <w:r>
              <w:t>Reportage er en særlig form for ikke-fiktion, der anvendes i aviser, tv og radio.</w:t>
            </w:r>
          </w:p>
          <w:p w:rsidR="00565880" w:rsidRDefault="00565880">
            <w:pPr>
              <w:spacing w:line="240" w:lineRule="auto"/>
            </w:pPr>
          </w:p>
          <w:p w:rsidR="00565880" w:rsidRDefault="00AA5230">
            <w:pPr>
              <w:spacing w:line="240" w:lineRule="auto"/>
            </w:pPr>
            <w:r>
              <w:t xml:space="preserve">Elementer i en reportage er: </w:t>
            </w:r>
          </w:p>
          <w:p w:rsidR="00565880" w:rsidRDefault="00AA5230">
            <w:pPr>
              <w:spacing w:line="240" w:lineRule="auto"/>
            </w:pPr>
            <w:r>
              <w:t>- Fakta</w:t>
            </w:r>
          </w:p>
          <w:p w:rsidR="00565880" w:rsidRDefault="00AA5230">
            <w:pPr>
              <w:spacing w:line="240" w:lineRule="auto"/>
            </w:pPr>
            <w:r>
              <w:t>- Reportage fra stedet</w:t>
            </w:r>
          </w:p>
          <w:p w:rsidR="00565880" w:rsidRDefault="00AA5230">
            <w:pPr>
              <w:spacing w:line="240" w:lineRule="auto"/>
            </w:pPr>
            <w:r>
              <w:t>- Citater/udtalelser fra kilder</w:t>
            </w:r>
          </w:p>
          <w:p w:rsidR="00565880" w:rsidRDefault="00565880">
            <w:pPr>
              <w:spacing w:line="240" w:lineRule="auto"/>
            </w:pPr>
          </w:p>
          <w:p w:rsidR="00565880" w:rsidRDefault="00AA5230">
            <w:pPr>
              <w:spacing w:line="240" w:lineRule="auto"/>
            </w:pPr>
            <w:r>
              <w:t>I reportagen er journalisten selv ude og undersøge en sag. Journalisten fortæller sin historie, så man tydeligt kan mærke, at han er til stede.</w:t>
            </w:r>
          </w:p>
          <w:p w:rsidR="00565880" w:rsidRDefault="00AA5230">
            <w:pPr>
              <w:spacing w:line="240" w:lineRule="auto"/>
            </w:pPr>
            <w:r>
              <w:t xml:space="preserve">I reportagen indgår der ofte miljøbeskrivelser, der sammen med andre observationer og interview er de bærende elementer i teksten. </w:t>
            </w:r>
          </w:p>
          <w:p w:rsidR="00565880" w:rsidRDefault="00565880">
            <w:pPr>
              <w:spacing w:line="240" w:lineRule="auto"/>
            </w:pPr>
          </w:p>
          <w:p w:rsidR="00565880" w:rsidRDefault="00AA5230">
            <w:pPr>
              <w:spacing w:line="240" w:lineRule="auto"/>
              <w:rPr>
                <w:b/>
                <w:sz w:val="24"/>
                <w:szCs w:val="24"/>
              </w:rPr>
            </w:pPr>
            <w:r>
              <w:t xml:space="preserve">I en reportage må journalisten gerne præge artiklen sprogligt, så teksten får liv og giver læseren en fornemmelse af at være ’en flue på væggen’. </w:t>
            </w:r>
          </w:p>
        </w:tc>
      </w:tr>
    </w:tbl>
    <w:p w:rsidR="00565880" w:rsidRDefault="00565880">
      <w:pPr>
        <w:rPr>
          <w:sz w:val="24"/>
          <w:szCs w:val="24"/>
        </w:rPr>
      </w:pPr>
    </w:p>
    <w:p w:rsidR="00565880" w:rsidRDefault="00AA5230">
      <w:pPr>
        <w:rPr>
          <w:sz w:val="24"/>
          <w:szCs w:val="24"/>
        </w:rPr>
      </w:pPr>
      <w:r>
        <w:rPr>
          <w:sz w:val="24"/>
          <w:szCs w:val="24"/>
        </w:rPr>
        <w:t>For at skrive reportagen, skal følgende ting gøres:</w:t>
      </w:r>
    </w:p>
    <w:p w:rsidR="00565880" w:rsidRDefault="00AA5230">
      <w:pPr>
        <w:numPr>
          <w:ilvl w:val="0"/>
          <w:numId w:val="4"/>
        </w:numPr>
        <w:contextualSpacing/>
        <w:rPr>
          <w:sz w:val="24"/>
          <w:szCs w:val="24"/>
        </w:rPr>
      </w:pPr>
      <w:r>
        <w:rPr>
          <w:b/>
          <w:sz w:val="24"/>
          <w:szCs w:val="24"/>
        </w:rPr>
        <w:t>Gruppen</w:t>
      </w:r>
      <w:r>
        <w:rPr>
          <w:sz w:val="24"/>
          <w:szCs w:val="24"/>
        </w:rPr>
        <w:t xml:space="preserve"> skal trække, hvilket erhverv de skal lave en reportage om (landmand, slagter, tjener, kok, bager). Disse sedler ligger som bilag lige til at printe ud. </w:t>
      </w:r>
    </w:p>
    <w:p w:rsidR="00565880" w:rsidRDefault="00AA5230">
      <w:pPr>
        <w:numPr>
          <w:ilvl w:val="0"/>
          <w:numId w:val="4"/>
        </w:numPr>
        <w:contextualSpacing/>
        <w:rPr>
          <w:sz w:val="24"/>
          <w:szCs w:val="24"/>
        </w:rPr>
      </w:pPr>
      <w:r>
        <w:rPr>
          <w:b/>
          <w:sz w:val="24"/>
          <w:szCs w:val="24"/>
        </w:rPr>
        <w:t>Hvert gruppemedlem</w:t>
      </w:r>
      <w:r>
        <w:rPr>
          <w:sz w:val="24"/>
          <w:szCs w:val="24"/>
        </w:rPr>
        <w:t xml:space="preserve"> skal trække hvilken del af reportagen, personen skal skrive (starten, midte 1, midte 2, midte 3, slutningen). Til hver del er der nogle krav til eleven, der skal overholdes. Disse sedler ligger ligeledes som bilag til at printe ud. Eleverne må ikke fortælle hinanden, hvad de har trukket.</w:t>
      </w:r>
    </w:p>
    <w:p w:rsidR="00565880" w:rsidRDefault="00565880">
      <w:pPr>
        <w:rPr>
          <w:sz w:val="24"/>
          <w:szCs w:val="24"/>
        </w:rPr>
      </w:pPr>
    </w:p>
    <w:p w:rsidR="00565880" w:rsidRDefault="00AA5230">
      <w:pPr>
        <w:rPr>
          <w:sz w:val="24"/>
          <w:szCs w:val="24"/>
        </w:rPr>
      </w:pPr>
      <w:r>
        <w:rPr>
          <w:sz w:val="24"/>
          <w:szCs w:val="24"/>
        </w:rPr>
        <w:t>OBS. Læreren skal sørge for at klippe sedlerne ud, så eleverne er klar til at trække dem.</w:t>
      </w:r>
    </w:p>
    <w:p w:rsidR="00565880" w:rsidRDefault="00AA5230">
      <w:pPr>
        <w:rPr>
          <w:b/>
          <w:sz w:val="24"/>
          <w:szCs w:val="24"/>
        </w:rPr>
      </w:pPr>
      <w:r>
        <w:rPr>
          <w:b/>
          <w:sz w:val="24"/>
          <w:szCs w:val="24"/>
        </w:rPr>
        <w:t>Værksted 4: “Funny facts om grisen” (biologi)</w:t>
      </w:r>
    </w:p>
    <w:p w:rsidR="00565880" w:rsidRDefault="00AA5230">
      <w:pPr>
        <w:rPr>
          <w:sz w:val="24"/>
          <w:szCs w:val="24"/>
        </w:rPr>
      </w:pPr>
      <w:r>
        <w:rPr>
          <w:sz w:val="24"/>
          <w:szCs w:val="24"/>
        </w:rPr>
        <w:t>Eleverne skal her bruge et stykke papir, en blyant og deres computer. I opsamlingen efterfølgende præsenterer grupperne deres endelige tegning til resten af klassen.</w:t>
      </w:r>
    </w:p>
    <w:p w:rsidR="00565880" w:rsidRDefault="00AA5230">
      <w:pPr>
        <w:rPr>
          <w:sz w:val="24"/>
          <w:szCs w:val="24"/>
        </w:rPr>
      </w:pPr>
      <w:r>
        <w:rPr>
          <w:noProof/>
          <w:sz w:val="24"/>
          <w:szCs w:val="24"/>
          <w:lang w:val="da-DK"/>
        </w:rPr>
        <w:lastRenderedPageBreak/>
        <w:drawing>
          <wp:inline distT="114300" distB="114300" distL="114300" distR="114300">
            <wp:extent cx="2752725" cy="19526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752725" cy="1952625"/>
                    </a:xfrm>
                    <a:prstGeom prst="rect">
                      <a:avLst/>
                    </a:prstGeom>
                    <a:ln/>
                  </pic:spPr>
                </pic:pic>
              </a:graphicData>
            </a:graphic>
          </wp:inline>
        </w:drawing>
      </w:r>
    </w:p>
    <w:p w:rsidR="00565880" w:rsidRDefault="00AA5230">
      <w:pPr>
        <w:numPr>
          <w:ilvl w:val="0"/>
          <w:numId w:val="2"/>
        </w:numPr>
        <w:contextualSpacing/>
        <w:rPr>
          <w:sz w:val="24"/>
          <w:szCs w:val="24"/>
        </w:rPr>
      </w:pPr>
      <w:r>
        <w:rPr>
          <w:sz w:val="24"/>
          <w:szCs w:val="24"/>
        </w:rPr>
        <w:t xml:space="preserve">Tegn en gruppegris </w:t>
      </w:r>
    </w:p>
    <w:p w:rsidR="00565880" w:rsidRDefault="00AA5230">
      <w:pPr>
        <w:numPr>
          <w:ilvl w:val="0"/>
          <w:numId w:val="2"/>
        </w:numPr>
        <w:contextualSpacing/>
        <w:rPr>
          <w:sz w:val="24"/>
          <w:szCs w:val="24"/>
        </w:rPr>
      </w:pPr>
      <w:r>
        <w:rPr>
          <w:sz w:val="24"/>
          <w:szCs w:val="24"/>
        </w:rPr>
        <w:t>Anvend billedet af grisens anatomi og hjemmesiden grisensverden - anatomi. Der kan findes et link til hjemmesiden som en fodnote</w:t>
      </w:r>
      <w:r>
        <w:rPr>
          <w:sz w:val="24"/>
          <w:szCs w:val="24"/>
          <w:vertAlign w:val="superscript"/>
        </w:rPr>
        <w:footnoteReference w:id="1"/>
      </w:r>
      <w:r>
        <w:rPr>
          <w:sz w:val="24"/>
          <w:szCs w:val="24"/>
        </w:rPr>
        <w:t>. Tegn så mange organer på jeres gruppegris, og så mange funny facts omkring grisen på papiret som eleverne kan nå.</w:t>
      </w:r>
    </w:p>
    <w:p w:rsidR="00565880" w:rsidRDefault="00AA5230">
      <w:pPr>
        <w:numPr>
          <w:ilvl w:val="0"/>
          <w:numId w:val="2"/>
        </w:numPr>
        <w:contextualSpacing/>
        <w:rPr>
          <w:sz w:val="24"/>
          <w:szCs w:val="24"/>
        </w:rPr>
      </w:pPr>
      <w:r>
        <w:rPr>
          <w:sz w:val="24"/>
          <w:szCs w:val="24"/>
        </w:rPr>
        <w:t>Navngiv jeres gruppegris</w:t>
      </w:r>
    </w:p>
    <w:p w:rsidR="00565880" w:rsidRDefault="00565880" w:rsidP="00AA5230">
      <w:pPr>
        <w:rPr>
          <w:b/>
          <w:sz w:val="28"/>
          <w:szCs w:val="28"/>
        </w:rPr>
      </w:pPr>
    </w:p>
    <w:p w:rsidR="00565880" w:rsidRDefault="00565880">
      <w:pPr>
        <w:jc w:val="center"/>
        <w:rPr>
          <w:b/>
          <w:sz w:val="28"/>
          <w:szCs w:val="28"/>
        </w:rPr>
      </w:pPr>
    </w:p>
    <w:p w:rsidR="00565880" w:rsidRDefault="00AA5230">
      <w:pPr>
        <w:jc w:val="center"/>
        <w:rPr>
          <w:b/>
          <w:sz w:val="24"/>
          <w:szCs w:val="24"/>
        </w:rPr>
      </w:pPr>
      <w:r>
        <w:rPr>
          <w:b/>
          <w:sz w:val="24"/>
          <w:szCs w:val="24"/>
        </w:rPr>
        <w:t xml:space="preserve">Undervisningsmateriale til </w:t>
      </w:r>
      <w:r>
        <w:rPr>
          <w:b/>
          <w:sz w:val="24"/>
          <w:szCs w:val="24"/>
          <w:u w:val="single"/>
        </w:rPr>
        <w:t xml:space="preserve">under </w:t>
      </w:r>
      <w:r>
        <w:rPr>
          <w:b/>
          <w:sz w:val="24"/>
          <w:szCs w:val="24"/>
        </w:rPr>
        <w:t>besøget</w:t>
      </w:r>
    </w:p>
    <w:p w:rsidR="00565880" w:rsidRDefault="00565880">
      <w:pPr>
        <w:rPr>
          <w:sz w:val="24"/>
          <w:szCs w:val="24"/>
        </w:rPr>
      </w:pPr>
    </w:p>
    <w:p w:rsidR="00565880" w:rsidRDefault="00AA5230">
      <w:pPr>
        <w:rPr>
          <w:i/>
          <w:sz w:val="24"/>
          <w:szCs w:val="24"/>
        </w:rPr>
      </w:pPr>
      <w:r>
        <w:rPr>
          <w:i/>
          <w:sz w:val="24"/>
          <w:szCs w:val="24"/>
        </w:rPr>
        <w:t>“Erhvervs Branding”</w:t>
      </w:r>
    </w:p>
    <w:p w:rsidR="00565880" w:rsidRDefault="00565880">
      <w:pPr>
        <w:rPr>
          <w:sz w:val="24"/>
          <w:szCs w:val="24"/>
        </w:rPr>
      </w:pPr>
    </w:p>
    <w:p w:rsidR="00565880" w:rsidRDefault="00AA5230">
      <w:pPr>
        <w:rPr>
          <w:sz w:val="24"/>
          <w:szCs w:val="24"/>
        </w:rPr>
      </w:pPr>
      <w:r>
        <w:rPr>
          <w:sz w:val="24"/>
          <w:szCs w:val="24"/>
        </w:rPr>
        <w:t>I denne opgave skal grupperne brande et af følgende erhverv: Kok, landmand, slagter, tjener, bager.</w:t>
      </w:r>
    </w:p>
    <w:p w:rsidR="00565880" w:rsidRDefault="00AA5230">
      <w:pPr>
        <w:rPr>
          <w:sz w:val="24"/>
          <w:szCs w:val="24"/>
        </w:rPr>
      </w:pPr>
      <w:r>
        <w:rPr>
          <w:sz w:val="24"/>
          <w:szCs w:val="24"/>
        </w:rPr>
        <w:t>Tidsrammen er ca 2 klokketimer. Eleverne bruger 1,5 time på opgaven - den resterende tid bruges på at “fremlægge”.</w:t>
      </w:r>
    </w:p>
    <w:p w:rsidR="00565880" w:rsidRDefault="00565880">
      <w:pPr>
        <w:rPr>
          <w:sz w:val="24"/>
          <w:szCs w:val="24"/>
        </w:rPr>
      </w:pPr>
    </w:p>
    <w:p w:rsidR="00565880" w:rsidRDefault="00AA5230">
      <w:pPr>
        <w:rPr>
          <w:sz w:val="24"/>
          <w:szCs w:val="24"/>
        </w:rPr>
      </w:pPr>
      <w:r>
        <w:rPr>
          <w:sz w:val="24"/>
          <w:szCs w:val="24"/>
        </w:rPr>
        <w:t>1. Hver gruppe trækker det erhverv, de skal brande. Eller læreren bestemmer, hvilken gruppe der skal arbejde med hvad.</w:t>
      </w:r>
    </w:p>
    <w:p w:rsidR="00565880" w:rsidRDefault="00565880">
      <w:pPr>
        <w:rPr>
          <w:sz w:val="24"/>
          <w:szCs w:val="24"/>
        </w:rPr>
      </w:pPr>
    </w:p>
    <w:p w:rsidR="00565880" w:rsidRDefault="00AA5230">
      <w:pPr>
        <w:rPr>
          <w:sz w:val="24"/>
          <w:szCs w:val="24"/>
        </w:rPr>
      </w:pPr>
      <w:r>
        <w:rPr>
          <w:sz w:val="24"/>
          <w:szCs w:val="24"/>
        </w:rPr>
        <w:t>2. Eleverne skal søge viden om deres erhverv, hvor de skal finde svar på følgende:</w:t>
      </w:r>
    </w:p>
    <w:p w:rsidR="00565880" w:rsidRDefault="00AA5230">
      <w:pPr>
        <w:numPr>
          <w:ilvl w:val="0"/>
          <w:numId w:val="10"/>
        </w:numPr>
        <w:contextualSpacing/>
        <w:rPr>
          <w:sz w:val="24"/>
          <w:szCs w:val="24"/>
        </w:rPr>
      </w:pPr>
      <w:r>
        <w:rPr>
          <w:sz w:val="24"/>
          <w:szCs w:val="24"/>
        </w:rPr>
        <w:t>Fagets arbejdsopgaver</w:t>
      </w:r>
    </w:p>
    <w:p w:rsidR="00565880" w:rsidRDefault="00AA5230">
      <w:pPr>
        <w:numPr>
          <w:ilvl w:val="0"/>
          <w:numId w:val="10"/>
        </w:numPr>
        <w:contextualSpacing/>
        <w:rPr>
          <w:sz w:val="24"/>
          <w:szCs w:val="24"/>
        </w:rPr>
      </w:pPr>
      <w:r>
        <w:rPr>
          <w:sz w:val="24"/>
          <w:szCs w:val="24"/>
        </w:rPr>
        <w:t>Hvilke kompetencer det kræver at være indenfor den branche</w:t>
      </w:r>
    </w:p>
    <w:p w:rsidR="00565880" w:rsidRDefault="00565880">
      <w:pPr>
        <w:rPr>
          <w:sz w:val="24"/>
          <w:szCs w:val="24"/>
        </w:rPr>
      </w:pPr>
    </w:p>
    <w:p w:rsidR="00565880" w:rsidRDefault="00AA5230">
      <w:pPr>
        <w:rPr>
          <w:sz w:val="24"/>
          <w:szCs w:val="24"/>
        </w:rPr>
      </w:pPr>
      <w:r>
        <w:rPr>
          <w:sz w:val="24"/>
          <w:szCs w:val="24"/>
        </w:rPr>
        <w:t xml:space="preserve">3. Undersøg, hvilke fagtermer man bruger i det erhverv, I arbejder med. </w:t>
      </w:r>
    </w:p>
    <w:p w:rsidR="00565880" w:rsidRDefault="00AA5230">
      <w:pPr>
        <w:rPr>
          <w:sz w:val="24"/>
          <w:szCs w:val="24"/>
        </w:rPr>
      </w:pPr>
      <w:r>
        <w:rPr>
          <w:sz w:val="24"/>
          <w:szCs w:val="24"/>
        </w:rPr>
        <w:t>Det er nemlig ikke ligegyldigt, hvordan man anvender sproget. En læge ville fx bruge ord som: Symptomer, virus, smitteforhold, bakterier, infektion og penicillin.</w:t>
      </w:r>
    </w:p>
    <w:p w:rsidR="00565880" w:rsidRDefault="00AA5230">
      <w:pPr>
        <w:rPr>
          <w:sz w:val="24"/>
          <w:szCs w:val="24"/>
        </w:rPr>
      </w:pPr>
      <w:r>
        <w:rPr>
          <w:sz w:val="24"/>
          <w:szCs w:val="24"/>
        </w:rPr>
        <w:t xml:space="preserve">En tjener skal præsentere retterne så folk får lyst til at spise maden. En landmand skal kunne fortælle om sit erhverv. En kok skal kunne forklare, hvordan han tilbereder maden. En slagter </w:t>
      </w:r>
      <w:r>
        <w:rPr>
          <w:sz w:val="24"/>
          <w:szCs w:val="24"/>
        </w:rPr>
        <w:lastRenderedPageBreak/>
        <w:t>skal kunne forklare, hvordan man parterer en gris. En bager skal kunne fortælle, hvilke ingredienser han bruger.</w:t>
      </w:r>
    </w:p>
    <w:p w:rsidR="00565880" w:rsidRDefault="00565880">
      <w:pPr>
        <w:rPr>
          <w:sz w:val="24"/>
          <w:szCs w:val="24"/>
        </w:rPr>
      </w:pPr>
    </w:p>
    <w:p w:rsidR="00565880" w:rsidRDefault="00AA5230">
      <w:pPr>
        <w:rPr>
          <w:sz w:val="24"/>
          <w:szCs w:val="24"/>
        </w:rPr>
      </w:pPr>
      <w:r>
        <w:rPr>
          <w:sz w:val="24"/>
          <w:szCs w:val="24"/>
        </w:rPr>
        <w:t>4. Eleverne skal nu bruge deres viden om erhvervet til at brande det og lave en elevatortale på 1 min, hvor de på bedst mulig vis kommer rundt om erhvervet. Der er følgende krav til “talen”:</w:t>
      </w:r>
    </w:p>
    <w:p w:rsidR="00565880" w:rsidRDefault="00AA5230">
      <w:pPr>
        <w:numPr>
          <w:ilvl w:val="0"/>
          <w:numId w:val="7"/>
        </w:numPr>
        <w:contextualSpacing/>
        <w:rPr>
          <w:sz w:val="24"/>
          <w:szCs w:val="24"/>
        </w:rPr>
      </w:pPr>
      <w:r>
        <w:rPr>
          <w:sz w:val="24"/>
          <w:szCs w:val="24"/>
        </w:rPr>
        <w:t>Erhvervets arbejdsopgaver beskrives</w:t>
      </w:r>
    </w:p>
    <w:p w:rsidR="00565880" w:rsidRDefault="00AA5230">
      <w:pPr>
        <w:numPr>
          <w:ilvl w:val="0"/>
          <w:numId w:val="7"/>
        </w:numPr>
        <w:contextualSpacing/>
        <w:rPr>
          <w:sz w:val="24"/>
          <w:szCs w:val="24"/>
        </w:rPr>
      </w:pPr>
      <w:r>
        <w:rPr>
          <w:sz w:val="24"/>
          <w:szCs w:val="24"/>
        </w:rPr>
        <w:t>Fagtermer fra erhvervet flettes ind</w:t>
      </w:r>
    </w:p>
    <w:p w:rsidR="00565880" w:rsidRDefault="00AA5230">
      <w:pPr>
        <w:numPr>
          <w:ilvl w:val="0"/>
          <w:numId w:val="7"/>
        </w:numPr>
        <w:contextualSpacing/>
        <w:rPr>
          <w:sz w:val="24"/>
          <w:szCs w:val="24"/>
        </w:rPr>
      </w:pPr>
      <w:r>
        <w:rPr>
          <w:sz w:val="24"/>
          <w:szCs w:val="24"/>
        </w:rPr>
        <w:t>Der tales yderst positivt om erhvervet - Det skal “sælges” til tilhørerne</w:t>
      </w:r>
    </w:p>
    <w:p w:rsidR="00565880" w:rsidRDefault="00AA5230">
      <w:pPr>
        <w:numPr>
          <w:ilvl w:val="0"/>
          <w:numId w:val="7"/>
        </w:numPr>
        <w:contextualSpacing/>
        <w:rPr>
          <w:sz w:val="24"/>
          <w:szCs w:val="24"/>
        </w:rPr>
      </w:pPr>
      <w:r>
        <w:rPr>
          <w:sz w:val="24"/>
          <w:szCs w:val="24"/>
        </w:rPr>
        <w:t>Kropssproget anvendes for at virke overbevisende</w:t>
      </w:r>
    </w:p>
    <w:p w:rsidR="00565880" w:rsidRDefault="00AA5230">
      <w:pPr>
        <w:numPr>
          <w:ilvl w:val="0"/>
          <w:numId w:val="7"/>
        </w:numPr>
        <w:contextualSpacing/>
        <w:rPr>
          <w:sz w:val="24"/>
          <w:szCs w:val="24"/>
        </w:rPr>
      </w:pPr>
      <w:r>
        <w:rPr>
          <w:sz w:val="24"/>
          <w:szCs w:val="24"/>
        </w:rPr>
        <w:t xml:space="preserve">Der tales tydeligt </w:t>
      </w:r>
    </w:p>
    <w:p w:rsidR="00565880" w:rsidRDefault="00AA5230">
      <w:pPr>
        <w:numPr>
          <w:ilvl w:val="0"/>
          <w:numId w:val="7"/>
        </w:numPr>
        <w:contextualSpacing/>
        <w:rPr>
          <w:sz w:val="24"/>
          <w:szCs w:val="24"/>
        </w:rPr>
      </w:pPr>
      <w:r>
        <w:rPr>
          <w:sz w:val="24"/>
          <w:szCs w:val="24"/>
        </w:rPr>
        <w:t>Der tales i et tempo, som gør budskabet klart</w:t>
      </w:r>
    </w:p>
    <w:p w:rsidR="00565880" w:rsidRDefault="00AA5230">
      <w:pPr>
        <w:numPr>
          <w:ilvl w:val="0"/>
          <w:numId w:val="7"/>
        </w:numPr>
        <w:contextualSpacing/>
        <w:rPr>
          <w:sz w:val="24"/>
          <w:szCs w:val="24"/>
        </w:rPr>
      </w:pPr>
      <w:r>
        <w:rPr>
          <w:sz w:val="24"/>
          <w:szCs w:val="24"/>
        </w:rPr>
        <w:t>Tiden overholdes</w:t>
      </w:r>
    </w:p>
    <w:p w:rsidR="00565880" w:rsidRDefault="00565880">
      <w:pPr>
        <w:rPr>
          <w:sz w:val="24"/>
          <w:szCs w:val="24"/>
        </w:rPr>
      </w:pPr>
    </w:p>
    <w:p w:rsidR="00565880" w:rsidRDefault="00AA5230" w:rsidP="00B2402C">
      <w:pPr>
        <w:rPr>
          <w:sz w:val="24"/>
          <w:szCs w:val="24"/>
        </w:rPr>
      </w:pPr>
      <w:r>
        <w:rPr>
          <w:sz w:val="24"/>
          <w:szCs w:val="24"/>
        </w:rPr>
        <w:t xml:space="preserve">5. Grupperne pitcher på skift deres tale over for resten af klassen. </w:t>
      </w:r>
      <w:bookmarkStart w:id="0" w:name="_GoBack"/>
      <w:bookmarkEnd w:id="0"/>
    </w:p>
    <w:p w:rsidR="00565880" w:rsidRDefault="00565880">
      <w:pPr>
        <w:rPr>
          <w:sz w:val="24"/>
          <w:szCs w:val="24"/>
        </w:rPr>
      </w:pPr>
    </w:p>
    <w:p w:rsidR="00565880" w:rsidRDefault="00565880">
      <w:pPr>
        <w:rPr>
          <w:sz w:val="24"/>
          <w:szCs w:val="24"/>
        </w:rPr>
      </w:pPr>
    </w:p>
    <w:p w:rsidR="00565880" w:rsidRDefault="00565880">
      <w:pPr>
        <w:rPr>
          <w:sz w:val="24"/>
          <w:szCs w:val="24"/>
        </w:rPr>
      </w:pPr>
    </w:p>
    <w:p w:rsidR="00565880" w:rsidRDefault="00565880">
      <w:pPr>
        <w:rPr>
          <w:b/>
        </w:rPr>
      </w:pPr>
    </w:p>
    <w:p w:rsidR="00565880" w:rsidRDefault="00AA5230">
      <w:pPr>
        <w:rPr>
          <w:b/>
        </w:rPr>
      </w:pPr>
      <w:r>
        <w:rPr>
          <w:b/>
        </w:rPr>
        <w:t xml:space="preserve"> </w:t>
      </w:r>
    </w:p>
    <w:p w:rsidR="00565880" w:rsidRDefault="00565880">
      <w:pPr>
        <w:rPr>
          <w:b/>
        </w:rPr>
      </w:pPr>
    </w:p>
    <w:sectPr w:rsidR="00565880">
      <w:headerReference w:type="default" r:id="rId8"/>
      <w:footerReference w:type="default" r:id="rId9"/>
      <w:pgSz w:w="12240" w:h="15840"/>
      <w:pgMar w:top="1133" w:right="1133" w:bottom="1133"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9A" w:rsidRDefault="00AA5230">
      <w:pPr>
        <w:spacing w:line="240" w:lineRule="auto"/>
      </w:pPr>
      <w:r>
        <w:separator/>
      </w:r>
    </w:p>
  </w:endnote>
  <w:endnote w:type="continuationSeparator" w:id="0">
    <w:p w:rsidR="0009019A" w:rsidRDefault="00AA5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80" w:rsidRDefault="00AA5230">
    <w:pPr>
      <w:jc w:val="right"/>
    </w:pPr>
    <w:r>
      <w:fldChar w:fldCharType="begin"/>
    </w:r>
    <w:r>
      <w:instrText>PAGE</w:instrText>
    </w:r>
    <w:r>
      <w:fldChar w:fldCharType="separate"/>
    </w:r>
    <w:r w:rsidR="00B2402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9A" w:rsidRDefault="00AA5230">
      <w:pPr>
        <w:spacing w:line="240" w:lineRule="auto"/>
      </w:pPr>
      <w:r>
        <w:separator/>
      </w:r>
    </w:p>
  </w:footnote>
  <w:footnote w:type="continuationSeparator" w:id="0">
    <w:p w:rsidR="0009019A" w:rsidRDefault="00AA5230">
      <w:pPr>
        <w:spacing w:line="240" w:lineRule="auto"/>
      </w:pPr>
      <w:r>
        <w:continuationSeparator/>
      </w:r>
    </w:p>
  </w:footnote>
  <w:footnote w:id="1">
    <w:p w:rsidR="00565880" w:rsidRDefault="00AA523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http://grisensverden.dk/index.php?option=com_content&amp;view=article&amp;id=61&amp;Itemid=95</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80" w:rsidRDefault="00565880"/>
  <w:p w:rsidR="00565880" w:rsidRDefault="00565880"/>
  <w:p w:rsidR="00565880" w:rsidRDefault="00AA5230">
    <w:pPr>
      <w:jc w:val="center"/>
      <w:rPr>
        <w:b/>
        <w:sz w:val="28"/>
        <w:szCs w:val="28"/>
      </w:rPr>
    </w:pPr>
    <w:r>
      <w:rPr>
        <w:b/>
        <w:sz w:val="28"/>
        <w:szCs w:val="28"/>
      </w:rPr>
      <w:t>Åben sanserne for din omverden</w:t>
    </w:r>
  </w:p>
  <w:p w:rsidR="00565880" w:rsidRDefault="00B2402C">
    <w:pPr>
      <w:jc w:val="center"/>
      <w:rPr>
        <w:b/>
        <w:sz w:val="28"/>
        <w:szCs w:val="28"/>
      </w:rPr>
    </w:pPr>
    <w:r>
      <w:pict>
        <v:rect id="_x0000_i1025" style="width:0;height:1.5pt" o:hralign="center" o:hrstd="t" o:hr="t" fillcolor="#a0a0a0" stroked="f"/>
      </w:pict>
    </w:r>
  </w:p>
  <w:p w:rsidR="00565880" w:rsidRDefault="00565880">
    <w:pP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6B39"/>
    <w:multiLevelType w:val="multilevel"/>
    <w:tmpl w:val="54BE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F3039"/>
    <w:multiLevelType w:val="multilevel"/>
    <w:tmpl w:val="5748D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51CCA"/>
    <w:multiLevelType w:val="multilevel"/>
    <w:tmpl w:val="3B6AE4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5CF3A5D"/>
    <w:multiLevelType w:val="multilevel"/>
    <w:tmpl w:val="8FAC5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A65663"/>
    <w:multiLevelType w:val="multilevel"/>
    <w:tmpl w:val="D006F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D00B82"/>
    <w:multiLevelType w:val="multilevel"/>
    <w:tmpl w:val="5E4C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3E5C55"/>
    <w:multiLevelType w:val="multilevel"/>
    <w:tmpl w:val="E418F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A92BE3"/>
    <w:multiLevelType w:val="multilevel"/>
    <w:tmpl w:val="BFC8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D1EF4"/>
    <w:multiLevelType w:val="multilevel"/>
    <w:tmpl w:val="746E2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BE17ED"/>
    <w:multiLevelType w:val="multilevel"/>
    <w:tmpl w:val="2286E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152A70"/>
    <w:multiLevelType w:val="multilevel"/>
    <w:tmpl w:val="7B4445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F1B7394"/>
    <w:multiLevelType w:val="multilevel"/>
    <w:tmpl w:val="74A6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6"/>
  </w:num>
  <w:num w:numId="4">
    <w:abstractNumId w:val="2"/>
  </w:num>
  <w:num w:numId="5">
    <w:abstractNumId w:val="10"/>
  </w:num>
  <w:num w:numId="6">
    <w:abstractNumId w:val="4"/>
  </w:num>
  <w:num w:numId="7">
    <w:abstractNumId w:val="1"/>
  </w:num>
  <w:num w:numId="8">
    <w:abstractNumId w:val="7"/>
  </w:num>
  <w:num w:numId="9">
    <w:abstractNumId w:val="9"/>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
  <w:rsids>
    <w:rsidRoot w:val="00565880"/>
    <w:rsid w:val="0009019A"/>
    <w:rsid w:val="00565880"/>
    <w:rsid w:val="00AA5230"/>
    <w:rsid w:val="00B240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24183B0-7E1D-4016-930E-5E832CC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risensverden.dk/index.php?option=com_content&amp;view=article&amp;id=61&amp;Itemid=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1053</Words>
  <Characters>6429</Characters>
  <Application>Microsoft Office Word</Application>
  <DocSecurity>0</DocSecurity>
  <Lines>53</Lines>
  <Paragraphs>14</Paragraphs>
  <ScaleCrop>false</ScaleCrop>
  <Company>Aalborg Kommune</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Overgaard</cp:lastModifiedBy>
  <cp:revision>3</cp:revision>
  <dcterms:created xsi:type="dcterms:W3CDTF">2018-06-11T11:30:00Z</dcterms:created>
  <dcterms:modified xsi:type="dcterms:W3CDTF">2018-06-12T19:39:00Z</dcterms:modified>
</cp:coreProperties>
</file>